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E5A26" w14:textId="618F6F0F" w:rsidR="00FE3802" w:rsidRPr="00FE3802" w:rsidRDefault="00FE3802" w:rsidP="00FE3802">
      <w:pPr>
        <w:jc w:val="center"/>
        <w:textAlignment w:val="baseline"/>
        <w:rPr>
          <w:rFonts w:ascii="Times" w:eastAsia="Times New Roman" w:hAnsi="Times" w:cs="Times New Roman"/>
          <w:b/>
          <w:bCs/>
          <w:color w:val="201F1E"/>
          <w:lang w:eastAsia="en-GB"/>
        </w:rPr>
      </w:pPr>
      <w:r w:rsidRPr="00FE3802">
        <w:rPr>
          <w:rFonts w:ascii="Times" w:eastAsia="Times New Roman" w:hAnsi="Times" w:cs="Times New Roman"/>
          <w:b/>
          <w:bCs/>
          <w:color w:val="201F1E"/>
          <w:lang w:eastAsia="en-GB"/>
        </w:rPr>
        <w:t>Call Combinations in Chimpanzees?</w:t>
      </w:r>
    </w:p>
    <w:p w14:paraId="4BA6BE06" w14:textId="56D4BED3" w:rsidR="00FE3802" w:rsidRPr="00FE3802" w:rsidRDefault="00FE3802" w:rsidP="00FE3802">
      <w:pPr>
        <w:jc w:val="center"/>
        <w:textAlignment w:val="baseline"/>
        <w:rPr>
          <w:rFonts w:ascii="Times" w:eastAsia="Times New Roman" w:hAnsi="Times" w:cs="Times New Roman"/>
          <w:color w:val="201F1E"/>
          <w:lang w:eastAsia="en-GB"/>
        </w:rPr>
      </w:pPr>
    </w:p>
    <w:p w14:paraId="3A658817" w14:textId="77777777" w:rsidR="00FE3802" w:rsidRPr="00FE3802" w:rsidRDefault="00FE3802" w:rsidP="00FE3802">
      <w:pPr>
        <w:jc w:val="center"/>
        <w:rPr>
          <w:rFonts w:ascii="Times" w:eastAsia="Times New Roman" w:hAnsi="Times" w:cs="Times New Roman"/>
          <w:lang w:eastAsia="en-GB"/>
        </w:rPr>
      </w:pPr>
      <w:proofErr w:type="spellStart"/>
      <w:r w:rsidRPr="00FE3802">
        <w:rPr>
          <w:rFonts w:ascii="Times" w:eastAsia="Times New Roman" w:hAnsi="Times" w:cs="Times New Roman"/>
          <w:color w:val="201F1E"/>
          <w:lang w:eastAsia="en-GB"/>
        </w:rPr>
        <w:t>Maël</w:t>
      </w:r>
      <w:proofErr w:type="spellEnd"/>
      <w:r w:rsidRPr="00FE3802">
        <w:rPr>
          <w:rFonts w:ascii="Times" w:eastAsia="Times New Roman" w:hAnsi="Times" w:cs="Times New Roman"/>
          <w:color w:val="201F1E"/>
          <w:lang w:eastAsia="en-GB"/>
        </w:rPr>
        <w:t xml:space="preserve"> Leroux</w:t>
      </w:r>
    </w:p>
    <w:p w14:paraId="0764F756" w14:textId="77777777" w:rsidR="00FE3802" w:rsidRPr="00FE3802" w:rsidRDefault="00FE3802" w:rsidP="00FE3802">
      <w:pPr>
        <w:jc w:val="center"/>
        <w:textAlignment w:val="baseline"/>
        <w:rPr>
          <w:rFonts w:ascii="Times" w:eastAsia="Times New Roman" w:hAnsi="Times" w:cs="Times New Roman"/>
          <w:color w:val="201F1E"/>
          <w:sz w:val="20"/>
          <w:szCs w:val="20"/>
          <w:lang w:eastAsia="en-GB"/>
        </w:rPr>
      </w:pPr>
      <w:r w:rsidRPr="00FE3802">
        <w:rPr>
          <w:rFonts w:ascii="Times" w:eastAsia="Times New Roman" w:hAnsi="Times" w:cs="Times New Roman"/>
          <w:color w:val="201F1E"/>
          <w:sz w:val="20"/>
          <w:szCs w:val="20"/>
          <w:lang w:eastAsia="en-GB"/>
        </w:rPr>
        <w:t>Department of Comparative Language Science</w:t>
      </w:r>
    </w:p>
    <w:p w14:paraId="47715324" w14:textId="77777777" w:rsidR="00FE3802" w:rsidRPr="00FE3802" w:rsidRDefault="00FE3802" w:rsidP="00FE3802">
      <w:pPr>
        <w:jc w:val="center"/>
        <w:textAlignment w:val="baseline"/>
        <w:rPr>
          <w:rFonts w:ascii="Times" w:eastAsia="Times New Roman" w:hAnsi="Times" w:cs="Times New Roman"/>
          <w:color w:val="201F1E"/>
          <w:sz w:val="20"/>
          <w:szCs w:val="20"/>
          <w:lang w:eastAsia="en-GB"/>
        </w:rPr>
      </w:pPr>
      <w:r w:rsidRPr="00FE3802">
        <w:rPr>
          <w:rFonts w:ascii="Times" w:eastAsia="Times New Roman" w:hAnsi="Times" w:cs="Times New Roman"/>
          <w:color w:val="201F1E"/>
          <w:sz w:val="20"/>
          <w:szCs w:val="20"/>
          <w:lang w:eastAsia="en-GB"/>
        </w:rPr>
        <w:t>University of Zurich</w:t>
      </w:r>
    </w:p>
    <w:p w14:paraId="3AA98BE7" w14:textId="77777777" w:rsidR="00FE3802" w:rsidRPr="00FE3802" w:rsidRDefault="00FE3802" w:rsidP="00FE3802">
      <w:pPr>
        <w:textAlignment w:val="baseline"/>
        <w:rPr>
          <w:rFonts w:ascii="Times" w:eastAsia="Times New Roman" w:hAnsi="Times" w:cs="Times New Roman"/>
          <w:color w:val="201F1E"/>
          <w:lang w:eastAsia="en-GB"/>
        </w:rPr>
      </w:pPr>
    </w:p>
    <w:p w14:paraId="75B536D3" w14:textId="77777777" w:rsidR="00FE3802" w:rsidRPr="00FE3802" w:rsidRDefault="00FE3802" w:rsidP="00FE3802">
      <w:pPr>
        <w:textAlignment w:val="baseline"/>
        <w:rPr>
          <w:rFonts w:ascii="Times" w:eastAsia="Times New Roman" w:hAnsi="Times" w:cs="Times New Roman"/>
          <w:color w:val="201F1E"/>
          <w:lang w:eastAsia="en-GB"/>
        </w:rPr>
      </w:pPr>
    </w:p>
    <w:p w14:paraId="44052062" w14:textId="77777777" w:rsidR="00FE3802" w:rsidRPr="00FE3802" w:rsidRDefault="00FE3802" w:rsidP="00FE3802">
      <w:pPr>
        <w:textAlignment w:val="baseline"/>
        <w:rPr>
          <w:rFonts w:ascii="Times" w:eastAsia="Times New Roman" w:hAnsi="Times" w:cs="Times New Roman"/>
          <w:color w:val="201F1E"/>
          <w:lang w:eastAsia="en-GB"/>
        </w:rPr>
      </w:pPr>
      <w:r w:rsidRPr="00FE3802">
        <w:rPr>
          <w:rFonts w:ascii="Times" w:eastAsia="Times New Roman" w:hAnsi="Times" w:cs="Times New Roman"/>
          <w:b/>
          <w:bCs/>
          <w:color w:val="201F1E"/>
          <w:bdr w:val="none" w:sz="0" w:space="0" w:color="auto" w:frame="1"/>
          <w:lang w:val="en-US" w:eastAsia="en-GB"/>
        </w:rPr>
        <w:t>Abstract:</w:t>
      </w:r>
      <w:r w:rsidRPr="00FE3802">
        <w:rPr>
          <w:rFonts w:ascii="Times" w:eastAsia="Times New Roman" w:hAnsi="Times" w:cs="Times New Roman"/>
          <w:color w:val="201F1E"/>
          <w:bdr w:val="none" w:sz="0" w:space="0" w:color="auto" w:frame="1"/>
          <w:lang w:val="en-US" w:eastAsia="en-GB"/>
        </w:rPr>
        <w:t> A key feature of language argued to distinguish it from other animal communication systems is its compositionality: meaningful words are combined into larger structures with a derived meaning (</w:t>
      </w:r>
      <w:proofErr w:type="spellStart"/>
      <w:r w:rsidRPr="00FE3802">
        <w:rPr>
          <w:rFonts w:ascii="Times" w:eastAsia="Times New Roman" w:hAnsi="Times" w:cs="Times New Roman"/>
          <w:color w:val="201F1E"/>
          <w:bdr w:val="none" w:sz="0" w:space="0" w:color="auto" w:frame="1"/>
          <w:lang w:val="en-US" w:eastAsia="en-GB"/>
        </w:rPr>
        <w:t>Hurford</w:t>
      </w:r>
      <w:proofErr w:type="spellEnd"/>
      <w:r w:rsidRPr="00FE3802">
        <w:rPr>
          <w:rFonts w:ascii="Times" w:eastAsia="Times New Roman" w:hAnsi="Times" w:cs="Times New Roman"/>
          <w:color w:val="201F1E"/>
          <w:bdr w:val="none" w:sz="0" w:space="0" w:color="auto" w:frame="1"/>
          <w:lang w:val="en-US" w:eastAsia="en-GB"/>
        </w:rPr>
        <w:t xml:space="preserve">, 2011). By searching for core features of language in the communication systems of our closest-living relatives, particularly the apes, it is possible to elucidate whether these are de novo-evolved traits in humans or whether they have their origins rooted in the primate lineage. Using a high-density data approach, we are currently investigating candidate compositional structures in chimpanzees. Preliminary data collected in the </w:t>
      </w:r>
      <w:proofErr w:type="spellStart"/>
      <w:r w:rsidRPr="00FE3802">
        <w:rPr>
          <w:rFonts w:ascii="Times" w:eastAsia="Times New Roman" w:hAnsi="Times" w:cs="Times New Roman"/>
          <w:color w:val="201F1E"/>
          <w:bdr w:val="none" w:sz="0" w:space="0" w:color="auto" w:frame="1"/>
          <w:lang w:val="en-US" w:eastAsia="en-GB"/>
        </w:rPr>
        <w:t>Budongo</w:t>
      </w:r>
      <w:proofErr w:type="spellEnd"/>
      <w:r w:rsidRPr="00FE3802">
        <w:rPr>
          <w:rFonts w:ascii="Times" w:eastAsia="Times New Roman" w:hAnsi="Times" w:cs="Times New Roman"/>
          <w:color w:val="201F1E"/>
          <w:bdr w:val="none" w:sz="0" w:space="0" w:color="auto" w:frame="1"/>
          <w:lang w:val="en-US" w:eastAsia="en-GB"/>
        </w:rPr>
        <w:t xml:space="preserve"> forest, Uganda, indicate combinations of pant-hoots with food calls might represent a </w:t>
      </w:r>
      <w:proofErr w:type="gramStart"/>
      <w:r w:rsidRPr="00FE3802">
        <w:rPr>
          <w:rFonts w:ascii="Times" w:eastAsia="Times New Roman" w:hAnsi="Times" w:cs="Times New Roman"/>
          <w:color w:val="201F1E"/>
          <w:bdr w:val="none" w:sz="0" w:space="0" w:color="auto" w:frame="1"/>
          <w:lang w:val="en-US" w:eastAsia="en-GB"/>
        </w:rPr>
        <w:t>potential</w:t>
      </w:r>
      <w:proofErr w:type="gramEnd"/>
      <w:r w:rsidRPr="00FE3802">
        <w:rPr>
          <w:rFonts w:ascii="Times" w:eastAsia="Times New Roman" w:hAnsi="Times" w:cs="Times New Roman"/>
          <w:color w:val="201F1E"/>
          <w:bdr w:val="none" w:sz="0" w:space="0" w:color="auto" w:frame="1"/>
          <w:lang w:val="en-US" w:eastAsia="en-GB"/>
        </w:rPr>
        <w:t xml:space="preserve"> relevant candidate with compositional-like structure. A </w:t>
      </w:r>
      <w:proofErr w:type="gramStart"/>
      <w:r w:rsidRPr="00FE3802">
        <w:rPr>
          <w:rFonts w:ascii="Times" w:eastAsia="Times New Roman" w:hAnsi="Times" w:cs="Times New Roman"/>
          <w:color w:val="201F1E"/>
          <w:bdr w:val="none" w:sz="0" w:space="0" w:color="auto" w:frame="1"/>
          <w:lang w:val="en-US" w:eastAsia="en-GB"/>
        </w:rPr>
        <w:t>three level</w:t>
      </w:r>
      <w:proofErr w:type="gramEnd"/>
      <w:r w:rsidRPr="00FE3802">
        <w:rPr>
          <w:rFonts w:ascii="Times" w:eastAsia="Times New Roman" w:hAnsi="Times" w:cs="Times New Roman"/>
          <w:color w:val="201F1E"/>
          <w:bdr w:val="none" w:sz="0" w:space="0" w:color="auto" w:frame="1"/>
          <w:lang w:val="en-US" w:eastAsia="en-GB"/>
        </w:rPr>
        <w:t xml:space="preserve"> investigation involving collocation, acoustic and socio-ecological analyses explored this call combination further, highlighting its underlying structure and the contexts accompanying its production, probing for its potential functions. Moreover, predator presentations suggest chimpanzees combine calls (alarm-</w:t>
      </w:r>
      <w:proofErr w:type="spellStart"/>
      <w:r w:rsidRPr="00FE3802">
        <w:rPr>
          <w:rFonts w:ascii="Times" w:eastAsia="Times New Roman" w:hAnsi="Times" w:cs="Times New Roman"/>
          <w:color w:val="201F1E"/>
          <w:bdr w:val="none" w:sz="0" w:space="0" w:color="auto" w:frame="1"/>
          <w:lang w:val="en-US" w:eastAsia="en-GB"/>
        </w:rPr>
        <w:t>hoos</w:t>
      </w:r>
      <w:proofErr w:type="spellEnd"/>
      <w:r w:rsidRPr="00FE3802">
        <w:rPr>
          <w:rFonts w:ascii="Times" w:eastAsia="Times New Roman" w:hAnsi="Times" w:cs="Times New Roman"/>
          <w:color w:val="201F1E"/>
          <w:bdr w:val="none" w:sz="0" w:space="0" w:color="auto" w:frame="1"/>
          <w:lang w:val="en-US" w:eastAsia="en-GB"/>
        </w:rPr>
        <w:t xml:space="preserve"> + </w:t>
      </w:r>
      <w:proofErr w:type="spellStart"/>
      <w:r w:rsidRPr="00FE3802">
        <w:rPr>
          <w:rFonts w:ascii="Times" w:eastAsia="Times New Roman" w:hAnsi="Times" w:cs="Times New Roman"/>
          <w:color w:val="201F1E"/>
          <w:bdr w:val="none" w:sz="0" w:space="0" w:color="auto" w:frame="1"/>
          <w:lang w:val="en-US" w:eastAsia="en-GB"/>
        </w:rPr>
        <w:t>waa</w:t>
      </w:r>
      <w:proofErr w:type="spellEnd"/>
      <w:r w:rsidRPr="00FE3802">
        <w:rPr>
          <w:rFonts w:ascii="Times" w:eastAsia="Times New Roman" w:hAnsi="Times" w:cs="Times New Roman"/>
          <w:color w:val="201F1E"/>
          <w:bdr w:val="none" w:sz="0" w:space="0" w:color="auto" w:frame="1"/>
          <w:lang w:val="en-US" w:eastAsia="en-GB"/>
        </w:rPr>
        <w:t>-barks) when encountering snakes, specifically when other individuals are present, potentially to recruit group members in a dangerous situation. Ongoing playback experiments aim to further investigate the meaning and function of this call combination and test whether chimpanzees process it as a compositional-like structure. Preliminary analyses of playback responses suggest the alarm-</w:t>
      </w:r>
      <w:proofErr w:type="spellStart"/>
      <w:r w:rsidRPr="00FE3802">
        <w:rPr>
          <w:rFonts w:ascii="Times" w:eastAsia="Times New Roman" w:hAnsi="Times" w:cs="Times New Roman"/>
          <w:color w:val="201F1E"/>
          <w:bdr w:val="none" w:sz="0" w:space="0" w:color="auto" w:frame="1"/>
          <w:lang w:val="en-US" w:eastAsia="en-GB"/>
        </w:rPr>
        <w:t>hoo</w:t>
      </w:r>
      <w:proofErr w:type="spellEnd"/>
      <w:r w:rsidRPr="00FE3802">
        <w:rPr>
          <w:rFonts w:ascii="Times" w:eastAsia="Times New Roman" w:hAnsi="Times" w:cs="Times New Roman"/>
          <w:color w:val="201F1E"/>
          <w:bdr w:val="none" w:sz="0" w:space="0" w:color="auto" w:frame="1"/>
          <w:lang w:val="en-US" w:eastAsia="en-GB"/>
        </w:rPr>
        <w:t>-</w:t>
      </w:r>
      <w:proofErr w:type="spellStart"/>
      <w:r w:rsidRPr="00FE3802">
        <w:rPr>
          <w:rFonts w:ascii="Times" w:eastAsia="Times New Roman" w:hAnsi="Times" w:cs="Times New Roman"/>
          <w:color w:val="201F1E"/>
          <w:bdr w:val="none" w:sz="0" w:space="0" w:color="auto" w:frame="1"/>
          <w:lang w:val="en-US" w:eastAsia="en-GB"/>
        </w:rPr>
        <w:t>waa</w:t>
      </w:r>
      <w:proofErr w:type="spellEnd"/>
      <w:r w:rsidRPr="00FE3802">
        <w:rPr>
          <w:rFonts w:ascii="Times" w:eastAsia="Times New Roman" w:hAnsi="Times" w:cs="Times New Roman"/>
          <w:color w:val="201F1E"/>
          <w:bdr w:val="none" w:sz="0" w:space="0" w:color="auto" w:frame="1"/>
          <w:lang w:val="en-US" w:eastAsia="en-GB"/>
        </w:rPr>
        <w:t>-bark combination is meaningful to receivers and, critically, is related to the individual meaning of the comprising calls. Ultimately, this work will help clarify whether one of the core building-blocks of language, compositionality, also exists in the communication systems of our closest relative and therefore is evolutionarily more ancient.</w:t>
      </w:r>
    </w:p>
    <w:p w14:paraId="13B82074" w14:textId="77777777" w:rsidR="00FE3802" w:rsidRPr="00FE3802" w:rsidRDefault="00FE3802" w:rsidP="00FE3802">
      <w:pPr>
        <w:rPr>
          <w:rFonts w:ascii="Times" w:eastAsia="Times New Roman" w:hAnsi="Times" w:cs="Times New Roman"/>
          <w:lang w:eastAsia="en-GB"/>
        </w:rPr>
      </w:pPr>
    </w:p>
    <w:p w14:paraId="513B0891" w14:textId="77777777" w:rsidR="00954F72" w:rsidRPr="00FE3802" w:rsidRDefault="00FE3802">
      <w:pPr>
        <w:rPr>
          <w:rFonts w:ascii="Times" w:hAnsi="Times"/>
        </w:rPr>
      </w:pPr>
    </w:p>
    <w:sectPr w:rsidR="00954F72" w:rsidRPr="00FE38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02"/>
    <w:rsid w:val="00294E5E"/>
    <w:rsid w:val="00306E66"/>
    <w:rsid w:val="003810A1"/>
    <w:rsid w:val="00DF4256"/>
    <w:rsid w:val="00EB09A2"/>
    <w:rsid w:val="00FE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A9E5F0"/>
  <w15:chartTrackingRefBased/>
  <w15:docId w15:val="{3BBEA9B1-4848-8340-8483-159545AD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E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7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Fedurek</dc:creator>
  <cp:keywords/>
  <dc:description/>
  <cp:lastModifiedBy>Pawel Fedurek</cp:lastModifiedBy>
  <cp:revision>1</cp:revision>
  <dcterms:created xsi:type="dcterms:W3CDTF">2021-03-15T08:43:00Z</dcterms:created>
  <dcterms:modified xsi:type="dcterms:W3CDTF">2021-03-15T08:45:00Z</dcterms:modified>
</cp:coreProperties>
</file>