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D" w:rsidRDefault="007C22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3028564</wp:posOffset>
            </wp:positionH>
            <wp:positionV relativeFrom="paragraph">
              <wp:posOffset>0</wp:posOffset>
            </wp:positionV>
            <wp:extent cx="942975" cy="1997710"/>
            <wp:effectExtent l="0" t="0" r="9525" b="2540"/>
            <wp:wrapTight wrapText="bothSides">
              <wp:wrapPolygon edited="0">
                <wp:start x="436" y="0"/>
                <wp:lineTo x="873" y="7415"/>
                <wp:lineTo x="5673" y="10093"/>
                <wp:lineTo x="1745" y="10917"/>
                <wp:lineTo x="0" y="11947"/>
                <wp:lineTo x="0" y="15242"/>
                <wp:lineTo x="436" y="16684"/>
                <wp:lineTo x="1309" y="17508"/>
                <wp:lineTo x="4800" y="19980"/>
                <wp:lineTo x="0" y="21216"/>
                <wp:lineTo x="0" y="21421"/>
                <wp:lineTo x="21382" y="21421"/>
                <wp:lineTo x="21382" y="21216"/>
                <wp:lineTo x="17018" y="19980"/>
                <wp:lineTo x="19636" y="17302"/>
                <wp:lineTo x="19200" y="16684"/>
                <wp:lineTo x="21382" y="15860"/>
                <wp:lineTo x="20509" y="11329"/>
                <wp:lineTo x="15273" y="10093"/>
                <wp:lineTo x="20073" y="7209"/>
                <wp:lineTo x="20509" y="0"/>
                <wp:lineTo x="436" y="0"/>
              </wp:wrapPolygon>
            </wp:wrapTight>
            <wp:docPr id="2" name="Picture 2" descr="C:\Users\rm259\AppData\Local\Microsoft\Windows\Temporary Internet Files\Content.Word\01-foundation-vertical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259\AppData\Local\Microsoft\Windows\Temporary Internet Files\Content.Word\01-foundation-vertical-blac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3" t="16183" r="23616" b="16215"/>
                    <a:stretch/>
                  </pic:blipFill>
                  <pic:spPr bwMode="auto">
                    <a:xfrm>
                      <a:off x="0" y="0"/>
                      <a:ext cx="942975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2CD" w:rsidRDefault="007C22CD">
      <w:pPr>
        <w:rPr>
          <w:noProof/>
        </w:rPr>
      </w:pPr>
    </w:p>
    <w:p w:rsidR="007C22CD" w:rsidRDefault="007C22CD"/>
    <w:p w:rsidR="007C22CD" w:rsidRPr="007C22CD" w:rsidRDefault="007C22CD" w:rsidP="007C22CD"/>
    <w:p w:rsidR="007C22CD" w:rsidRPr="007C22CD" w:rsidRDefault="007C22CD" w:rsidP="007C22CD"/>
    <w:p w:rsidR="007C22CD" w:rsidRPr="007C22CD" w:rsidRDefault="007C22CD" w:rsidP="007C22CD"/>
    <w:p w:rsidR="007C22CD" w:rsidRPr="007C22CD" w:rsidRDefault="007C22CD" w:rsidP="007C22CD"/>
    <w:p w:rsidR="007C22CD" w:rsidRPr="00953CFD" w:rsidRDefault="007C22CD" w:rsidP="007C22CD">
      <w:pPr>
        <w:rPr>
          <w:sz w:val="4"/>
        </w:rPr>
      </w:pPr>
    </w:p>
    <w:p w:rsidR="00A67961" w:rsidRPr="00953CFD" w:rsidRDefault="007C22CD" w:rsidP="007C22CD">
      <w:pPr>
        <w:jc w:val="center"/>
        <w:rPr>
          <w:sz w:val="28"/>
          <w:u w:val="single"/>
        </w:rPr>
      </w:pPr>
      <w:r w:rsidRPr="00953CFD">
        <w:rPr>
          <w:sz w:val="28"/>
          <w:u w:val="single"/>
        </w:rPr>
        <w:t>School of Psychology &amp; Neuroscience</w:t>
      </w:r>
      <w:bookmarkStart w:id="0" w:name="_GoBack"/>
      <w:bookmarkEnd w:id="0"/>
    </w:p>
    <w:p w:rsidR="007C22CD" w:rsidRPr="00953CFD" w:rsidRDefault="001B44B4" w:rsidP="007C22CD">
      <w:pPr>
        <w:jc w:val="center"/>
        <w:rPr>
          <w:sz w:val="28"/>
          <w:szCs w:val="28"/>
          <w:u w:val="single"/>
        </w:rPr>
      </w:pPr>
      <w:r w:rsidRPr="00953CFD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330228</wp:posOffset>
                </wp:positionV>
                <wp:extent cx="6926111" cy="45719"/>
                <wp:effectExtent l="0" t="0" r="825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111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ACC65" id="Rectangle 4" o:spid="_x0000_s1026" style="position:absolute;margin-left:-2.55pt;margin-top:26pt;width:545.35pt;height: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" fillcolor="red" stroked="f" strokeweight="1pt"/>
            </w:pict>
          </mc:Fallback>
        </mc:AlternateContent>
      </w:r>
      <w:r w:rsidR="005A6C16" w:rsidRPr="00953CFD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466090</wp:posOffset>
                </wp:positionV>
                <wp:extent cx="6925310" cy="1404620"/>
                <wp:effectExtent l="0" t="0" r="889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2CD" w:rsidRDefault="005A6C16" w:rsidP="007C22CD">
                            <w:pPr>
                              <w:jc w:val="center"/>
                            </w:pPr>
                            <w:r>
                              <w:t>Unless otherwise specified, School Seminars will take place at 1pm on Fridays in the Old Library of the Psychology Building.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5pt;margin-top:36.7pt;width:545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59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" stroked="f">
                <v:textbox style="mso-fit-shape-to-text:t">
                  <w:txbxContent>
                    <w:p w:rsidR="007C22CD" w:rsidRDefault="005A6C16" w:rsidP="007C22CD">
                      <w:pPr>
                        <w:jc w:val="center"/>
                      </w:pPr>
                      <w:r>
                        <w:t>Unless otherwise specified, School Seminars will take place at 1pm on Fridays in the Old Library of the Psychology Building.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2CD" w:rsidRPr="00953CFD">
        <w:rPr>
          <w:sz w:val="28"/>
          <w:szCs w:val="28"/>
          <w:u w:val="single"/>
        </w:rPr>
        <w:t>School Seminar Programme 2017-2018 Semester 1</w:t>
      </w:r>
    </w:p>
    <w:tbl>
      <w:tblPr>
        <w:tblStyle w:val="TableGrid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8431"/>
      </w:tblGrid>
      <w:tr w:rsidR="005A6C16" w:rsidTr="001B44B4">
        <w:trPr>
          <w:trHeight w:val="1210"/>
        </w:trPr>
        <w:tc>
          <w:tcPr>
            <w:tcW w:w="2069" w:type="dxa"/>
          </w:tcPr>
          <w:p w:rsidR="005A6C16" w:rsidRDefault="005A6C16" w:rsidP="005A6C16">
            <w:pPr>
              <w:jc w:val="center"/>
            </w:pPr>
            <w:r>
              <w:t>29</w:t>
            </w:r>
            <w:r w:rsidRPr="005A6C16">
              <w:rPr>
                <w:vertAlign w:val="superscript"/>
              </w:rPr>
              <w:t>th</w:t>
            </w:r>
            <w:r>
              <w:t xml:space="preserve"> September 2017</w:t>
            </w:r>
          </w:p>
        </w:tc>
        <w:tc>
          <w:tcPr>
            <w:tcW w:w="8431" w:type="dxa"/>
          </w:tcPr>
          <w:p w:rsidR="005A6C16" w:rsidRDefault="005A6C16" w:rsidP="007C22CD">
            <w:r w:rsidRPr="005A6C16">
              <w:rPr>
                <w:b/>
              </w:rPr>
              <w:t>Fumihiro Kano</w:t>
            </w:r>
            <w:r>
              <w:t xml:space="preserve"> </w:t>
            </w:r>
            <w:r w:rsidRPr="00432553">
              <w:rPr>
                <w:i/>
              </w:rPr>
              <w:t>(University of Oxford)</w:t>
            </w:r>
          </w:p>
          <w:p w:rsidR="005A6C16" w:rsidRDefault="005A6C16" w:rsidP="005A6C16">
            <w:r>
              <w:t>Eye tracking uncovered great apes’ ability to anticipate other</w:t>
            </w:r>
          </w:p>
          <w:p w:rsidR="005A6C16" w:rsidRPr="001B44B4" w:rsidRDefault="005A6C16" w:rsidP="001B44B4">
            <w:r>
              <w:t>individuals' actions</w:t>
            </w:r>
          </w:p>
        </w:tc>
      </w:tr>
      <w:tr w:rsidR="005A6C16" w:rsidTr="001B44B4">
        <w:trPr>
          <w:trHeight w:val="1001"/>
        </w:trPr>
        <w:tc>
          <w:tcPr>
            <w:tcW w:w="2069" w:type="dxa"/>
          </w:tcPr>
          <w:p w:rsidR="005A6C16" w:rsidRDefault="005A6C16" w:rsidP="005A6C16">
            <w:pPr>
              <w:jc w:val="center"/>
            </w:pPr>
            <w:r>
              <w:t>6</w:t>
            </w:r>
            <w:r w:rsidRPr="005A6C16">
              <w:rPr>
                <w:vertAlign w:val="superscript"/>
              </w:rPr>
              <w:t>th</w:t>
            </w:r>
            <w:r>
              <w:t xml:space="preserve"> October 2017</w:t>
            </w:r>
          </w:p>
        </w:tc>
        <w:tc>
          <w:tcPr>
            <w:tcW w:w="8431" w:type="dxa"/>
          </w:tcPr>
          <w:p w:rsidR="005A6C16" w:rsidRDefault="005A6C16" w:rsidP="007C22CD">
            <w:pPr>
              <w:rPr>
                <w:b/>
              </w:rPr>
            </w:pPr>
            <w:r w:rsidRPr="005A6C16">
              <w:rPr>
                <w:b/>
              </w:rPr>
              <w:t>IBANS Mini Symposium</w:t>
            </w:r>
          </w:p>
          <w:p w:rsidR="001B44B4" w:rsidRDefault="001B44B4" w:rsidP="007C22CD">
            <w:pPr>
              <w:rPr>
                <w:b/>
              </w:rPr>
            </w:pPr>
          </w:p>
          <w:p w:rsidR="001B44B4" w:rsidRPr="001B44B4" w:rsidRDefault="001B44B4" w:rsidP="001B44B4">
            <w:r w:rsidRPr="001B44B4">
              <w:t>1-4pm Early career research talks</w:t>
            </w:r>
          </w:p>
          <w:p w:rsidR="001B44B4" w:rsidRPr="001B44B4" w:rsidRDefault="001B44B4" w:rsidP="001B44B4">
            <w:pPr>
              <w:rPr>
                <w:b/>
              </w:rPr>
            </w:pPr>
          </w:p>
          <w:p w:rsidR="001B44B4" w:rsidRPr="001B44B4" w:rsidRDefault="001B44B4" w:rsidP="001B44B4">
            <w:r w:rsidRPr="001B44B4">
              <w:t>4-5pm Professor Barbara Webb (University of Edinburgh)</w:t>
            </w:r>
          </w:p>
          <w:p w:rsidR="001B44B4" w:rsidRPr="001B44B4" w:rsidRDefault="001B44B4" w:rsidP="001B44B4">
            <w:r w:rsidRPr="001B44B4">
              <w:t>Master lecture: Neural Mechanisms of Navigation in Insects</w:t>
            </w:r>
          </w:p>
          <w:p w:rsidR="005A6C16" w:rsidRDefault="005A6C16" w:rsidP="007C22CD"/>
        </w:tc>
      </w:tr>
      <w:tr w:rsidR="005A6C16" w:rsidTr="001B44B4">
        <w:trPr>
          <w:trHeight w:val="1081"/>
        </w:trPr>
        <w:tc>
          <w:tcPr>
            <w:tcW w:w="2069" w:type="dxa"/>
          </w:tcPr>
          <w:p w:rsidR="005A6C16" w:rsidRDefault="005A6C16" w:rsidP="005A6C16">
            <w:pPr>
              <w:jc w:val="center"/>
            </w:pPr>
            <w:r>
              <w:t>13</w:t>
            </w:r>
            <w:r w:rsidRPr="005A6C16">
              <w:rPr>
                <w:vertAlign w:val="superscript"/>
              </w:rPr>
              <w:t>th</w:t>
            </w:r>
            <w:r>
              <w:t xml:space="preserve"> October 2017</w:t>
            </w:r>
          </w:p>
        </w:tc>
        <w:tc>
          <w:tcPr>
            <w:tcW w:w="8431" w:type="dxa"/>
          </w:tcPr>
          <w:p w:rsidR="005A6C16" w:rsidRDefault="005A6C16" w:rsidP="007C22CD">
            <w:r w:rsidRPr="005A6C16">
              <w:rPr>
                <w:b/>
              </w:rPr>
              <w:t>Dr Constanze Hesse</w:t>
            </w:r>
            <w:r>
              <w:t xml:space="preserve"> </w:t>
            </w:r>
            <w:r w:rsidRPr="00432553">
              <w:rPr>
                <w:i/>
              </w:rPr>
              <w:t>(University of Aberdeen)</w:t>
            </w:r>
          </w:p>
          <w:p w:rsidR="005A6C16" w:rsidRDefault="005A6C16" w:rsidP="007C22CD">
            <w:r w:rsidRPr="005A6C16">
              <w:t>Vision and cognition in action control: Recent studies on obstacle avoidance and optimal decision making during reaching</w:t>
            </w:r>
          </w:p>
        </w:tc>
      </w:tr>
      <w:tr w:rsidR="005A6C16" w:rsidTr="001B44B4">
        <w:trPr>
          <w:trHeight w:val="1127"/>
        </w:trPr>
        <w:tc>
          <w:tcPr>
            <w:tcW w:w="2069" w:type="dxa"/>
          </w:tcPr>
          <w:p w:rsidR="005A6C16" w:rsidRDefault="005A6C16" w:rsidP="005A6C16">
            <w:pPr>
              <w:jc w:val="center"/>
            </w:pPr>
            <w:r>
              <w:t>20</w:t>
            </w:r>
            <w:r w:rsidRPr="005A6C16">
              <w:rPr>
                <w:vertAlign w:val="superscript"/>
              </w:rPr>
              <w:t>th</w:t>
            </w:r>
            <w:r>
              <w:t xml:space="preserve"> October 2017</w:t>
            </w:r>
          </w:p>
        </w:tc>
        <w:tc>
          <w:tcPr>
            <w:tcW w:w="8431" w:type="dxa"/>
          </w:tcPr>
          <w:p w:rsidR="005A6C16" w:rsidRDefault="005A6C16" w:rsidP="007C22CD">
            <w:r w:rsidRPr="005A6C16">
              <w:rPr>
                <w:b/>
              </w:rPr>
              <w:t>Dr Takeo Sasaki</w:t>
            </w:r>
            <w:r>
              <w:t xml:space="preserve"> </w:t>
            </w:r>
            <w:r w:rsidRPr="00432553">
              <w:rPr>
                <w:i/>
              </w:rPr>
              <w:t>(University of Oxford)</w:t>
            </w:r>
          </w:p>
          <w:p w:rsidR="005A6C16" w:rsidRDefault="005A6C16" w:rsidP="007C22CD">
            <w:r w:rsidRPr="005A6C16">
              <w:t>Social learning and cumulative cultural evolution in the homing pigeon (Columba livia) and the rock ant (Temnothorax albipennis)</w:t>
            </w:r>
          </w:p>
        </w:tc>
      </w:tr>
      <w:tr w:rsidR="005A6C16" w:rsidTr="001B44B4">
        <w:trPr>
          <w:trHeight w:val="500"/>
        </w:trPr>
        <w:tc>
          <w:tcPr>
            <w:tcW w:w="2069" w:type="dxa"/>
          </w:tcPr>
          <w:p w:rsidR="005A6C16" w:rsidRDefault="005A6C16" w:rsidP="005A6C16">
            <w:pPr>
              <w:jc w:val="center"/>
            </w:pPr>
            <w:r>
              <w:t>27</w:t>
            </w:r>
            <w:r w:rsidRPr="005A6C16">
              <w:rPr>
                <w:vertAlign w:val="superscript"/>
              </w:rPr>
              <w:t>th</w:t>
            </w:r>
            <w:r>
              <w:t xml:space="preserve"> October 2017</w:t>
            </w:r>
          </w:p>
        </w:tc>
        <w:tc>
          <w:tcPr>
            <w:tcW w:w="8431" w:type="dxa"/>
          </w:tcPr>
          <w:p w:rsidR="005A6C16" w:rsidRDefault="005A6C16" w:rsidP="007C22CD">
            <w:r>
              <w:t>No Seminar</w:t>
            </w:r>
          </w:p>
          <w:p w:rsidR="005A6C16" w:rsidRDefault="005A6C16" w:rsidP="007C22CD"/>
        </w:tc>
      </w:tr>
      <w:tr w:rsidR="005A6C16" w:rsidTr="001B44B4">
        <w:trPr>
          <w:trHeight w:val="831"/>
        </w:trPr>
        <w:tc>
          <w:tcPr>
            <w:tcW w:w="2069" w:type="dxa"/>
          </w:tcPr>
          <w:p w:rsidR="005A6C16" w:rsidRDefault="005A6C16" w:rsidP="005A6C16">
            <w:pPr>
              <w:jc w:val="center"/>
            </w:pPr>
            <w:r>
              <w:t>3</w:t>
            </w:r>
            <w:r w:rsidRPr="005A6C16">
              <w:rPr>
                <w:vertAlign w:val="superscript"/>
              </w:rPr>
              <w:t>rd</w:t>
            </w:r>
            <w:r>
              <w:t xml:space="preserve"> November 2017</w:t>
            </w:r>
          </w:p>
        </w:tc>
        <w:tc>
          <w:tcPr>
            <w:tcW w:w="8431" w:type="dxa"/>
          </w:tcPr>
          <w:p w:rsidR="005A6C16" w:rsidRDefault="005A6C16" w:rsidP="007C22CD">
            <w:r w:rsidRPr="005A6C16">
              <w:rPr>
                <w:b/>
              </w:rPr>
              <w:t>Dr Delia Belelli</w:t>
            </w:r>
            <w:r>
              <w:t xml:space="preserve"> </w:t>
            </w:r>
            <w:r w:rsidRPr="00432553">
              <w:rPr>
                <w:i/>
              </w:rPr>
              <w:t>(Visiting Professor – University of Copenhagen)</w:t>
            </w:r>
          </w:p>
          <w:p w:rsidR="005A6C16" w:rsidRDefault="005A6C16" w:rsidP="007C22CD">
            <w:r w:rsidRPr="005A6C16">
              <w:t>Growing up with stress: nature and nurture in psychiatric disorders</w:t>
            </w:r>
          </w:p>
        </w:tc>
      </w:tr>
      <w:tr w:rsidR="005A6C16" w:rsidTr="001B44B4">
        <w:trPr>
          <w:trHeight w:val="794"/>
        </w:trPr>
        <w:tc>
          <w:tcPr>
            <w:tcW w:w="2069" w:type="dxa"/>
          </w:tcPr>
          <w:p w:rsidR="005A6C16" w:rsidRDefault="005A6C16" w:rsidP="005A6C16">
            <w:pPr>
              <w:jc w:val="center"/>
            </w:pPr>
            <w:r>
              <w:t>10</w:t>
            </w:r>
            <w:r w:rsidRPr="005A6C16">
              <w:rPr>
                <w:vertAlign w:val="superscript"/>
              </w:rPr>
              <w:t>th</w:t>
            </w:r>
            <w:r>
              <w:t xml:space="preserve"> November 2017</w:t>
            </w:r>
          </w:p>
        </w:tc>
        <w:tc>
          <w:tcPr>
            <w:tcW w:w="8431" w:type="dxa"/>
          </w:tcPr>
          <w:p w:rsidR="005A6C16" w:rsidRDefault="005A6C16" w:rsidP="007C22CD">
            <w:r w:rsidRPr="005A6C16">
              <w:rPr>
                <w:b/>
              </w:rPr>
              <w:t>Dr Thomas Lancaster</w:t>
            </w:r>
            <w:r>
              <w:t xml:space="preserve"> </w:t>
            </w:r>
            <w:r w:rsidRPr="00432553">
              <w:rPr>
                <w:i/>
              </w:rPr>
              <w:t>(Staffordshire University)</w:t>
            </w:r>
          </w:p>
          <w:p w:rsidR="005A6C16" w:rsidRDefault="005A6C16" w:rsidP="007C22CD">
            <w:r w:rsidRPr="005A6C16">
              <w:t>Beyond Contract Cheating, Towards Academic Integrity</w:t>
            </w:r>
          </w:p>
        </w:tc>
      </w:tr>
      <w:tr w:rsidR="005A6C16" w:rsidTr="001B44B4">
        <w:trPr>
          <w:trHeight w:val="822"/>
        </w:trPr>
        <w:tc>
          <w:tcPr>
            <w:tcW w:w="2069" w:type="dxa"/>
          </w:tcPr>
          <w:p w:rsidR="005A6C16" w:rsidRDefault="005A6C16" w:rsidP="005A6C16">
            <w:pPr>
              <w:jc w:val="center"/>
            </w:pPr>
            <w:r>
              <w:t>17</w:t>
            </w:r>
            <w:r w:rsidRPr="005A6C16">
              <w:rPr>
                <w:vertAlign w:val="superscript"/>
              </w:rPr>
              <w:t>th</w:t>
            </w:r>
            <w:r>
              <w:t xml:space="preserve"> November 2017</w:t>
            </w:r>
          </w:p>
        </w:tc>
        <w:tc>
          <w:tcPr>
            <w:tcW w:w="8431" w:type="dxa"/>
          </w:tcPr>
          <w:p w:rsidR="005A6C16" w:rsidRDefault="005A6C16" w:rsidP="007C22CD">
            <w:r w:rsidRPr="005A6C16">
              <w:rPr>
                <w:b/>
              </w:rPr>
              <w:t>Professor Josep Call</w:t>
            </w:r>
            <w:r>
              <w:t xml:space="preserve"> </w:t>
            </w:r>
            <w:r w:rsidRPr="00432553">
              <w:rPr>
                <w:i/>
              </w:rPr>
              <w:t>(University of St Andrews)</w:t>
            </w:r>
          </w:p>
          <w:p w:rsidR="005A6C16" w:rsidRDefault="001B44B4" w:rsidP="001B44B4">
            <w:r w:rsidRPr="001B44B4">
              <w:t>Are apes intuitive statisticians?</w:t>
            </w:r>
          </w:p>
        </w:tc>
      </w:tr>
      <w:tr w:rsidR="005A6C16" w:rsidTr="001B44B4">
        <w:trPr>
          <w:trHeight w:val="801"/>
        </w:trPr>
        <w:tc>
          <w:tcPr>
            <w:tcW w:w="2069" w:type="dxa"/>
          </w:tcPr>
          <w:p w:rsidR="005A6C16" w:rsidRDefault="005A6C16" w:rsidP="005A6C16">
            <w:pPr>
              <w:jc w:val="center"/>
            </w:pPr>
            <w:r>
              <w:t>24</w:t>
            </w:r>
            <w:r w:rsidRPr="005A6C16">
              <w:rPr>
                <w:vertAlign w:val="superscript"/>
              </w:rPr>
              <w:t>th</w:t>
            </w:r>
            <w:r>
              <w:t xml:space="preserve"> November 2017</w:t>
            </w:r>
          </w:p>
        </w:tc>
        <w:tc>
          <w:tcPr>
            <w:tcW w:w="8431" w:type="dxa"/>
          </w:tcPr>
          <w:p w:rsidR="005A6C16" w:rsidRDefault="005A6C16" w:rsidP="007C22CD">
            <w:r w:rsidRPr="005A6C16">
              <w:rPr>
                <w:b/>
              </w:rPr>
              <w:t>Dr Tessa Dekker</w:t>
            </w:r>
            <w:r>
              <w:t xml:space="preserve"> </w:t>
            </w:r>
            <w:r w:rsidRPr="00432553">
              <w:rPr>
                <w:i/>
              </w:rPr>
              <w:t>(University College London)</w:t>
            </w:r>
          </w:p>
          <w:p w:rsidR="005A6C16" w:rsidRDefault="005A6C16" w:rsidP="007C22CD">
            <w:r>
              <w:t>Title TBC</w:t>
            </w:r>
          </w:p>
        </w:tc>
      </w:tr>
      <w:tr w:rsidR="005A6C16" w:rsidTr="001B44B4">
        <w:trPr>
          <w:trHeight w:val="972"/>
        </w:trPr>
        <w:tc>
          <w:tcPr>
            <w:tcW w:w="2069" w:type="dxa"/>
          </w:tcPr>
          <w:p w:rsidR="005A6C16" w:rsidRDefault="005A6C16" w:rsidP="005A6C16">
            <w:pPr>
              <w:jc w:val="center"/>
            </w:pPr>
            <w:r>
              <w:t>1</w:t>
            </w:r>
            <w:r w:rsidRPr="005A6C16">
              <w:rPr>
                <w:vertAlign w:val="superscript"/>
              </w:rPr>
              <w:t>st</w:t>
            </w:r>
            <w:r>
              <w:t xml:space="preserve"> December 2017</w:t>
            </w:r>
          </w:p>
        </w:tc>
        <w:tc>
          <w:tcPr>
            <w:tcW w:w="8431" w:type="dxa"/>
          </w:tcPr>
          <w:p w:rsidR="005A6C16" w:rsidRDefault="005A6C16" w:rsidP="007C22CD">
            <w:r w:rsidRPr="005A6C16">
              <w:rPr>
                <w:b/>
              </w:rPr>
              <w:t>Professor Michelle Moulds</w:t>
            </w:r>
            <w:r>
              <w:t xml:space="preserve"> </w:t>
            </w:r>
            <w:r w:rsidRPr="00432553">
              <w:rPr>
                <w:i/>
              </w:rPr>
              <w:t>(University of New South Wales)</w:t>
            </w:r>
          </w:p>
          <w:p w:rsidR="005A6C16" w:rsidRDefault="005A6C16" w:rsidP="007C22CD">
            <w:r w:rsidRPr="005A6C16">
              <w:t>Rumination and Memory in Depression</w:t>
            </w:r>
          </w:p>
        </w:tc>
      </w:tr>
    </w:tbl>
    <w:p w:rsidR="007C22CD" w:rsidRDefault="007C22CD" w:rsidP="007C22CD"/>
    <w:p w:rsidR="007C22CD" w:rsidRPr="007C22CD" w:rsidRDefault="007C22CD" w:rsidP="007C22CD"/>
    <w:sectPr w:rsidR="007C22CD" w:rsidRPr="007C22CD" w:rsidSect="007C22CD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3F" w:rsidRDefault="00DA043F" w:rsidP="00DE47F8">
      <w:pPr>
        <w:spacing w:after="0" w:line="240" w:lineRule="auto"/>
      </w:pPr>
      <w:r>
        <w:separator/>
      </w:r>
    </w:p>
  </w:endnote>
  <w:endnote w:type="continuationSeparator" w:id="0">
    <w:p w:rsidR="00DA043F" w:rsidRDefault="00DA043F" w:rsidP="00D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3F" w:rsidRDefault="00DA043F" w:rsidP="00DE47F8">
      <w:pPr>
        <w:spacing w:after="0" w:line="240" w:lineRule="auto"/>
      </w:pPr>
      <w:r>
        <w:separator/>
      </w:r>
    </w:p>
  </w:footnote>
  <w:footnote w:type="continuationSeparator" w:id="0">
    <w:p w:rsidR="00DA043F" w:rsidRDefault="00DA043F" w:rsidP="00DE4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CD"/>
    <w:rsid w:val="00134BAE"/>
    <w:rsid w:val="001B44B4"/>
    <w:rsid w:val="00432553"/>
    <w:rsid w:val="005A6C16"/>
    <w:rsid w:val="00625975"/>
    <w:rsid w:val="006E45BD"/>
    <w:rsid w:val="007C22CD"/>
    <w:rsid w:val="00953CFD"/>
    <w:rsid w:val="00A67961"/>
    <w:rsid w:val="00CA7633"/>
    <w:rsid w:val="00D74714"/>
    <w:rsid w:val="00D94AE2"/>
    <w:rsid w:val="00DA043F"/>
    <w:rsid w:val="00D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203078-136A-42FA-B119-5D4259FD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F8"/>
  </w:style>
  <w:style w:type="paragraph" w:styleId="Footer">
    <w:name w:val="footer"/>
    <w:basedOn w:val="Normal"/>
    <w:link w:val="FooterChar"/>
    <w:uiPriority w:val="99"/>
    <w:unhideWhenUsed/>
    <w:rsid w:val="00DE4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F8"/>
  </w:style>
  <w:style w:type="table" w:styleId="TableGrid">
    <w:name w:val="Table Grid"/>
    <w:basedOn w:val="TableNormal"/>
    <w:uiPriority w:val="39"/>
    <w:rsid w:val="005A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McDonald</dc:creator>
  <cp:keywords/>
  <dc:description/>
  <cp:lastModifiedBy>Robyn McDonald</cp:lastModifiedBy>
  <cp:revision>6</cp:revision>
  <cp:lastPrinted>2017-09-20T07:55:00Z</cp:lastPrinted>
  <dcterms:created xsi:type="dcterms:W3CDTF">2017-09-19T14:47:00Z</dcterms:created>
  <dcterms:modified xsi:type="dcterms:W3CDTF">2017-09-20T07:55:00Z</dcterms:modified>
</cp:coreProperties>
</file>